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841C1">
              <w:t>September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3494BA" w:themeFill="accent1"/>
            <w:vAlign w:val="bottom"/>
          </w:tcPr>
          <w:p w:rsidR="00661028" w:rsidRPr="008841C1" w:rsidRDefault="008841C1">
            <w:pPr>
              <w:rPr>
                <w:sz w:val="48"/>
              </w:rPr>
            </w:pPr>
            <w:r w:rsidRPr="008841C1">
              <w:rPr>
                <w:sz w:val="48"/>
              </w:rPr>
              <w:t xml:space="preserve">The Sailor Report 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841C1">
              <w:t>2017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8841C1" w:rsidRDefault="008841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-17145</wp:posOffset>
                  </wp:positionV>
                  <wp:extent cx="971550" cy="96471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1123773.jpg"/>
                          <pic:cNvPicPr/>
                        </pic:nvPicPr>
                        <pic:blipFill rotWithShape="1"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r="9543"/>
                          <a:stretch/>
                        </pic:blipFill>
                        <pic:spPr bwMode="auto">
                          <a:xfrm>
                            <a:off x="0" y="0"/>
                            <a:ext cx="971550" cy="96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028" w:rsidRDefault="00661028"/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9B5AF1" w:rsidTr="00884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9B5AF1" w:rsidTr="008841C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841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41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841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841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44E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841C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41C1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841C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841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841C1">
              <w:rPr>
                <w:noProof/>
              </w:rPr>
              <w:t>2</w:t>
            </w:r>
            <w:r>
              <w:fldChar w:fldCharType="end"/>
            </w:r>
          </w:p>
        </w:tc>
      </w:tr>
      <w:tr w:rsidR="009B5AF1" w:rsidTr="008841C1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66A5C" w:rsidP="00B66A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273685</wp:posOffset>
                  </wp:positionV>
                  <wp:extent cx="223520" cy="240657"/>
                  <wp:effectExtent l="0" t="0" r="508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417799.jpg"/>
                          <pic:cNvPicPr/>
                        </pic:nvPicPr>
                        <pic:blipFill rotWithShape="1"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r="25094" b="10211"/>
                          <a:stretch/>
                        </pic:blipFill>
                        <pic:spPr bwMode="auto">
                          <a:xfrm>
                            <a:off x="0" y="0"/>
                            <a:ext cx="223520" cy="240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1C1" w:rsidRPr="008841C1">
              <w:rPr>
                <w:color w:val="FF0000"/>
              </w:rPr>
              <w:t>Red</w:t>
            </w:r>
            <w:r w:rsidR="008841C1">
              <w:t xml:space="preserve"> White &amp; </w:t>
            </w:r>
            <w:r w:rsidR="008841C1" w:rsidRPr="008841C1">
              <w:rPr>
                <w:color w:val="0070C0"/>
              </w:rPr>
              <w:t xml:space="preserve">Blue </w:t>
            </w:r>
            <w:r w:rsidR="008841C1">
              <w:t>Day!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9B5AF1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841C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841C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841C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841C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841C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841C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841C1">
              <w:rPr>
                <w:noProof/>
              </w:rPr>
              <w:t>9</w:t>
            </w:r>
            <w:r>
              <w:fldChar w:fldCharType="end"/>
            </w:r>
          </w:p>
        </w:tc>
      </w:tr>
      <w:tr w:rsidR="009B5AF1" w:rsidTr="009B5AF1">
        <w:trPr>
          <w:trHeight w:hRule="exact" w:val="131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B5AF1" w:rsidRDefault="008841C1">
            <w:r>
              <w:rPr>
                <w:noProof/>
              </w:rPr>
              <w:drawing>
                <wp:inline distT="0" distB="0" distL="0" distR="0">
                  <wp:extent cx="722650" cy="410706"/>
                  <wp:effectExtent l="0" t="0" r="127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or-Day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86" cy="44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028" w:rsidRDefault="009B5AF1" w:rsidP="009B5AF1">
            <w:pPr>
              <w:tabs>
                <w:tab w:val="left" w:pos="1275"/>
              </w:tabs>
            </w:pPr>
            <w:r>
              <w:tab/>
            </w:r>
          </w:p>
          <w:p w:rsidR="009B5AF1" w:rsidRPr="009B5AF1" w:rsidRDefault="009B5AF1" w:rsidP="009B5AF1">
            <w:pPr>
              <w:tabs>
                <w:tab w:val="left" w:pos="1275"/>
              </w:tabs>
            </w:pPr>
            <w:r>
              <w:t>School is out!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 w:rsidP="00B66A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575310</wp:posOffset>
                  </wp:positionV>
                  <wp:extent cx="657225" cy="244269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oklove.pn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4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1C1">
              <w:t>Read a Book Day! Bring a book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66A5C" w:rsidRDefault="00B66A5C">
            <w:pPr>
              <w:rPr>
                <w:noProof/>
              </w:rPr>
            </w:pPr>
          </w:p>
          <w:p w:rsidR="00661028" w:rsidRDefault="00B66A5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22225</wp:posOffset>
                  </wp:positionV>
                  <wp:extent cx="239452" cy="257810"/>
                  <wp:effectExtent l="0" t="0" r="825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417799.jpg"/>
                          <pic:cNvPicPr/>
                        </pic:nvPicPr>
                        <pic:blipFill rotWithShape="1"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r="25094" b="10211"/>
                          <a:stretch/>
                        </pic:blipFill>
                        <pic:spPr bwMode="auto">
                          <a:xfrm>
                            <a:off x="0" y="0"/>
                            <a:ext cx="239452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9B5AF1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841C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841C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841C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841C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841C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841C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841C1">
              <w:rPr>
                <w:noProof/>
              </w:rPr>
              <w:t>16</w:t>
            </w:r>
            <w:r>
              <w:fldChar w:fldCharType="end"/>
            </w:r>
          </w:p>
        </w:tc>
      </w:tr>
      <w:tr w:rsidR="009B5AF1" w:rsidTr="009B5AF1">
        <w:trPr>
          <w:trHeight w:hRule="exact" w:val="104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841C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-85090</wp:posOffset>
                  </wp:positionV>
                  <wp:extent cx="590550" cy="562796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member-9-11.jpg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6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>
            <w:r>
              <w:rPr>
                <w:noProof/>
              </w:rPr>
              <w:drawing>
                <wp:inline distT="0" distB="0" distL="0" distR="0" wp14:anchorId="0CA4285B" wp14:editId="10ACD180">
                  <wp:extent cx="249403" cy="24649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ccer-ball-11579-large.png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4679" cy="26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Enroll for Soccer Shots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66A5C" w:rsidRDefault="00B66A5C" w:rsidP="00B66A5C">
            <w:pPr>
              <w:jc w:val="center"/>
              <w:rPr>
                <w:sz w:val="16"/>
              </w:rPr>
            </w:pPr>
            <w:r w:rsidRPr="00B66A5C">
              <w:rPr>
                <w:sz w:val="16"/>
              </w:rPr>
              <w:t>Make a hat day!</w:t>
            </w:r>
          </w:p>
          <w:p w:rsidR="00B66A5C" w:rsidRDefault="00B66A5C" w:rsidP="00B66A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44450</wp:posOffset>
                  </wp:positionV>
                  <wp:extent cx="247119" cy="295275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417799.jpg"/>
                          <pic:cNvPicPr/>
                        </pic:nvPicPr>
                        <pic:blipFill rotWithShape="1"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r="25094" b="10211"/>
                          <a:stretch/>
                        </pic:blipFill>
                        <pic:spPr bwMode="auto">
                          <a:xfrm>
                            <a:off x="0" y="0"/>
                            <a:ext cx="247119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Wear a hat today!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9B5AF1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841C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841C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841C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841C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841C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841C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841C1">
              <w:rPr>
                <w:noProof/>
              </w:rPr>
              <w:t>23</w:t>
            </w:r>
            <w:r>
              <w:fldChar w:fldCharType="end"/>
            </w:r>
          </w:p>
        </w:tc>
      </w:tr>
      <w:tr w:rsidR="009B5AF1" w:rsidTr="009B5AF1">
        <w:trPr>
          <w:trHeight w:hRule="exact" w:val="104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36195</wp:posOffset>
                  </wp:positionV>
                  <wp:extent cx="447675" cy="45549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rate.png"/>
                          <pic:cNvPicPr/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66A5C" w:rsidP="00B66A5C">
            <w:pPr>
              <w:jc w:val="center"/>
            </w:pPr>
            <w:r>
              <w:t>Talk like a Pirate day!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274320</wp:posOffset>
                  </wp:positionV>
                  <wp:extent cx="381000" cy="3810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0px-Emojione_26F3.svg.png"/>
                          <pic:cNvPicPr/>
                        </pic:nvPicPr>
                        <pic:blipFill>
                          <a:blip r:embed="rId21">
                            <a:extLs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5C">
              <w:t>Mini Golf Day!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264795</wp:posOffset>
                  </wp:positionV>
                  <wp:extent cx="228600" cy="257749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417799.jpg"/>
                          <pic:cNvPicPr/>
                        </pic:nvPicPr>
                        <pic:blipFill rotWithShape="1"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r="25094" b="10211"/>
                          <a:stretch/>
                        </pic:blipFill>
                        <pic:spPr bwMode="auto">
                          <a:xfrm>
                            <a:off x="0" y="0"/>
                            <a:ext cx="228600" cy="25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9B5AF1" w:rsidTr="008841C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841C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841C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841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841C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841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841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841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841C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841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841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841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841C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841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841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841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841C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841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841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841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841C1">
              <w:fldChar w:fldCharType="separate"/>
            </w:r>
            <w:r w:rsidR="008841C1">
              <w:rPr>
                <w:noProof/>
              </w:rPr>
              <w:instrText>28</w:instrText>
            </w:r>
            <w:r>
              <w:fldChar w:fldCharType="end"/>
            </w:r>
            <w:r w:rsidR="008841C1">
              <w:fldChar w:fldCharType="separate"/>
            </w:r>
            <w:r w:rsidR="008841C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841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841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841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29</w:instrText>
            </w:r>
            <w:r>
              <w:fldChar w:fldCharType="end"/>
            </w:r>
            <w:r w:rsidR="008841C1">
              <w:fldChar w:fldCharType="separate"/>
            </w:r>
            <w:r w:rsidR="008841C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841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841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841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41C1">
              <w:rPr>
                <w:noProof/>
              </w:rPr>
              <w:instrText>30</w:instrText>
            </w:r>
            <w:r>
              <w:fldChar w:fldCharType="end"/>
            </w:r>
            <w:r w:rsidR="008841C1">
              <w:fldChar w:fldCharType="separate"/>
            </w:r>
            <w:r w:rsidR="008841C1">
              <w:rPr>
                <w:noProof/>
              </w:rPr>
              <w:t>30</w:t>
            </w:r>
            <w:r>
              <w:fldChar w:fldCharType="end"/>
            </w:r>
          </w:p>
        </w:tc>
      </w:tr>
      <w:tr w:rsidR="009B5AF1" w:rsidTr="009B5AF1">
        <w:trPr>
          <w:trHeight w:hRule="exact" w:val="129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66A5C" w:rsidP="00B66A5C">
            <w:pPr>
              <w:jc w:val="center"/>
            </w:pPr>
            <w:r>
              <w:t>Comic book day!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 w:rsidP="00B66A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328295</wp:posOffset>
                  </wp:positionV>
                  <wp:extent cx="314325" cy="36576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461-illustration-of-a-red-apple-pv.png"/>
                          <pic:cNvPicPr/>
                        </pic:nvPicPr>
                        <pic:blipFill>
                          <a:blip r:embed="rId23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5C">
              <w:t>Johnny Appleseed day!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B5AF1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671637</wp:posOffset>
                  </wp:positionH>
                  <wp:positionV relativeFrom="paragraph">
                    <wp:posOffset>253365</wp:posOffset>
                  </wp:positionV>
                  <wp:extent cx="238125" cy="25638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417799.jpg"/>
                          <pic:cNvPicPr/>
                        </pic:nvPicPr>
                        <pic:blipFill rotWithShape="1"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r="25094" b="10211"/>
                          <a:stretch/>
                        </pic:blipFill>
                        <pic:spPr bwMode="auto">
                          <a:xfrm>
                            <a:off x="0" y="0"/>
                            <a:ext cx="238125" cy="256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9B5AF1" w:rsidTr="008841C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841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841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41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9D5E7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841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9D5E7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9D5E7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9D5E7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9D5E7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9D5E7" w:themeFill="accent1" w:themeFillTint="66"/>
          </w:tcPr>
          <w:p w:rsidR="00661028" w:rsidRDefault="00661028">
            <w:pPr>
              <w:pStyle w:val="Dates"/>
            </w:pPr>
          </w:p>
        </w:tc>
      </w:tr>
      <w:tr w:rsidR="009B5AF1" w:rsidTr="008841C1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9D5E7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9D5E7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9D5E7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9D5E7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9D5E7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9D5E7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8841C1">
            <w:pPr>
              <w:pStyle w:val="Events-Dark"/>
            </w:pPr>
            <w:r>
              <w:t>The Children’s Lighthouse Learning Center of Woodforest will be closed on September 4</w:t>
            </w:r>
            <w:r w:rsidRPr="008841C1">
              <w:rPr>
                <w:vertAlign w:val="superscript"/>
              </w:rPr>
              <w:t>th</w:t>
            </w:r>
            <w:r>
              <w:t xml:space="preserve"> for Labor Day! </w:t>
            </w:r>
          </w:p>
        </w:tc>
        <w:tc>
          <w:tcPr>
            <w:tcW w:w="1800" w:type="dxa"/>
          </w:tcPr>
          <w:p w:rsidR="00661028" w:rsidRDefault="008841C1">
            <w:pPr>
              <w:pStyle w:val="Events"/>
            </w:pPr>
            <w:r>
              <w:t xml:space="preserve">In remembrance of 9/11 please wear red, white and blue! </w:t>
            </w:r>
          </w:p>
        </w:tc>
        <w:tc>
          <w:tcPr>
            <w:tcW w:w="1800" w:type="dxa"/>
          </w:tcPr>
          <w:p w:rsidR="00661028" w:rsidRDefault="00B66A5C">
            <w:pPr>
              <w:pStyle w:val="Events-Dark"/>
            </w:pPr>
            <w:r>
              <w:t>Wear your favorite hat on September 15</w:t>
            </w:r>
            <w:r w:rsidRPr="00B66A5C">
              <w:rPr>
                <w:vertAlign w:val="superscript"/>
              </w:rPr>
              <w:t>th</w:t>
            </w:r>
            <w:r>
              <w:t>!</w:t>
            </w:r>
          </w:p>
        </w:tc>
        <w:tc>
          <w:tcPr>
            <w:tcW w:w="1800" w:type="dxa"/>
          </w:tcPr>
          <w:p w:rsidR="00661028" w:rsidRDefault="00B66A5C">
            <w:pPr>
              <w:pStyle w:val="Events"/>
            </w:pPr>
            <w:r>
              <w:t>Dress like a Pirate on September 19</w:t>
            </w:r>
            <w:r w:rsidRPr="00B66A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:rsidR="00661028" w:rsidRDefault="00B66A5C">
            <w:pPr>
              <w:pStyle w:val="Events-Dark"/>
            </w:pPr>
            <w:r>
              <w:t>Bring an apple to school on September 26</w:t>
            </w:r>
            <w:r w:rsidRPr="00B66A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</w:tcPr>
          <w:p w:rsidR="00661028" w:rsidRDefault="00B66A5C">
            <w:pPr>
              <w:pStyle w:val="Events"/>
            </w:pPr>
            <w:r>
              <w:t>Soccer Shots Fall season will begin September 14</w:t>
            </w:r>
            <w:r w:rsidR="009B5AF1" w:rsidRPr="00B66A5C">
              <w:rPr>
                <w:vertAlign w:val="superscript"/>
              </w:rPr>
              <w:t>th</w:t>
            </w:r>
            <w:r w:rsidR="009B5AF1">
              <w:t xml:space="preserve">! </w:t>
            </w:r>
          </w:p>
          <w:p w:rsidR="009B5AF1" w:rsidRDefault="009B5AF1">
            <w:pPr>
              <w:pStyle w:val="Events"/>
            </w:pPr>
            <w:r>
              <w:t>A water drop indicates splash day!</w:t>
            </w: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D3" w:rsidRDefault="005328D3">
      <w:pPr>
        <w:spacing w:before="0" w:after="0"/>
      </w:pPr>
      <w:r>
        <w:separator/>
      </w:r>
    </w:p>
  </w:endnote>
  <w:endnote w:type="continuationSeparator" w:id="0">
    <w:p w:rsidR="005328D3" w:rsidRDefault="005328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D3" w:rsidRDefault="005328D3">
      <w:pPr>
        <w:spacing w:before="0" w:after="0"/>
      </w:pPr>
      <w:r>
        <w:separator/>
      </w:r>
    </w:p>
  </w:footnote>
  <w:footnote w:type="continuationSeparator" w:id="0">
    <w:p w:rsidR="005328D3" w:rsidRDefault="005328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  <w:docVar w:name="ShowDynamicGuides" w:val="1"/>
    <w:docVar w:name="ShowMarginGuides" w:val="0"/>
    <w:docVar w:name="ShowOutlines" w:val="0"/>
    <w:docVar w:name="ShowStaticGuides" w:val="0"/>
  </w:docVars>
  <w:rsids>
    <w:rsidRoot w:val="008841C1"/>
    <w:rsid w:val="00013CD4"/>
    <w:rsid w:val="00344E5B"/>
    <w:rsid w:val="004D2DF0"/>
    <w:rsid w:val="005328D3"/>
    <w:rsid w:val="00661028"/>
    <w:rsid w:val="00683AD2"/>
    <w:rsid w:val="0081589D"/>
    <w:rsid w:val="008841C1"/>
    <w:rsid w:val="009B5AF1"/>
    <w:rsid w:val="00A9066E"/>
    <w:rsid w:val="00B4398C"/>
    <w:rsid w:val="00B66A5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8531A308-E627-45CC-BE3C-B7E6CC6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276E8B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3494BA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A9D5E7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82967&amp;picture=anchor-clipar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clipshrine.com/Soccer-ball-11579-medium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g"/><Relationship Id="rId12" Type="http://schemas.openxmlformats.org/officeDocument/2006/relationships/hyperlink" Target="http://amis30porboston.blogspot.com/2013_08_06_archive.html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mbguard.org/column/2014/09/remembering-september-11th/" TargetMode="External"/><Relationship Id="rId20" Type="http://schemas.openxmlformats.org/officeDocument/2006/relationships/hyperlink" Target="http://gadgetynews.com/uk-pirates-now-to-get-away-unpunish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://www.freestockphotos.biz/stockphoto/1146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png"/><Relationship Id="rId10" Type="http://schemas.openxmlformats.org/officeDocument/2006/relationships/hyperlink" Target="http://publicdomainpictures.net/view-image.php?image=71359&amp;picture=water-drops-h2o-shape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dreyfusdragon.blogspot.com/2011_08_01_archive.html" TargetMode="External"/><Relationship Id="rId22" Type="http://schemas.openxmlformats.org/officeDocument/2006/relationships/hyperlink" Target="http://commons.wikimedia.org/wiki/category:golf_ic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28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2017-08-02T12:15:00Z</cp:lastPrinted>
  <dcterms:created xsi:type="dcterms:W3CDTF">2017-08-02T11:46:00Z</dcterms:created>
  <dcterms:modified xsi:type="dcterms:W3CDTF">2017-08-02T12:15:00Z</dcterms:modified>
  <cp:category/>
</cp:coreProperties>
</file>