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C1DA3">
              <w:t>January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94B6D2" w:themeFill="accent1"/>
            <w:vAlign w:val="bottom"/>
          </w:tcPr>
          <w:p w:rsidR="00661028" w:rsidRDefault="006F7381">
            <w:r w:rsidRPr="006F7381">
              <w:rPr>
                <w:sz w:val="56"/>
              </w:rPr>
              <w:t xml:space="preserve">The Sailor Report 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C1DA3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6F7381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-20730</wp:posOffset>
                  </wp:positionV>
                  <wp:extent cx="771525" cy="95544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chor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38" cy="95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F9251F" w:rsidTr="00EC1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F9251F" w:rsidTr="00EC1DA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44E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C1DA3">
              <w:fldChar w:fldCharType="separate"/>
            </w:r>
            <w:r w:rsidR="00EC1DA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C1D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C1D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C1D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C1D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C1D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C1D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C1D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C1D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C1DA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C1D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C1DA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6</w:t>
            </w:r>
            <w:r>
              <w:fldChar w:fldCharType="end"/>
            </w:r>
          </w:p>
        </w:tc>
      </w:tr>
      <w:tr w:rsidR="00F9251F" w:rsidTr="00EC1DA3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FFFFFF" w:themeFill="background1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EC1DA3" w:rsidRDefault="00EC1DA3" w:rsidP="00EC1DA3">
            <w:pPr>
              <w:jc w:val="center"/>
              <w:rPr>
                <w:color w:val="0070C0"/>
              </w:rPr>
            </w:pPr>
            <w:r w:rsidRPr="00EC1DA3">
              <w:rPr>
                <w:b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-165100</wp:posOffset>
                  </wp:positionV>
                  <wp:extent cx="885825" cy="67538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32107310.jpg"/>
                          <pic:cNvPicPr/>
                        </pic:nvPicPr>
                        <pic:blipFill rotWithShape="1"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b="14011"/>
                          <a:stretch/>
                        </pic:blipFill>
                        <pic:spPr bwMode="auto">
                          <a:xfrm>
                            <a:off x="0" y="0"/>
                            <a:ext cx="885825" cy="675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1DA3">
              <w:rPr>
                <w:b/>
                <w:sz w:val="20"/>
              </w:rPr>
              <w:t>Happy New Year</w:t>
            </w:r>
            <w:r w:rsidRPr="00EC1DA3">
              <w:rPr>
                <w:color w:val="0070C0"/>
              </w:rPr>
              <w:t>!</w:t>
            </w:r>
          </w:p>
          <w:p w:rsidR="00EC1DA3" w:rsidRDefault="00EC1DA3" w:rsidP="00EC1DA3">
            <w:pPr>
              <w:jc w:val="center"/>
            </w:pPr>
            <w:r w:rsidRPr="00EC1DA3">
              <w:rPr>
                <w:color w:val="FF0000"/>
              </w:rPr>
              <w:t>Closed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EC1DA3" w:rsidRDefault="00EC1DA3">
            <w:pPr>
              <w:rPr>
                <w:noProof/>
              </w:rPr>
            </w:pPr>
          </w:p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C656B5" w:rsidP="008008A1">
            <w:pPr>
              <w:jc w:val="center"/>
              <w:rPr>
                <w:color w:val="7030A0"/>
              </w:rPr>
            </w:pPr>
            <w:r w:rsidRPr="00C656B5">
              <w:rPr>
                <w:color w:val="7030A0"/>
              </w:rPr>
              <w:t>Slipper Day!</w:t>
            </w:r>
          </w:p>
          <w:p w:rsidR="008008A1" w:rsidRDefault="008008A1" w:rsidP="008008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4071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rwhal-usb-heated-slippers-18389.jpg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91" cy="4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F9251F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C1DA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C1DA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C1D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C1D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C1D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C1DA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C1DA3">
              <w:rPr>
                <w:noProof/>
              </w:rPr>
              <w:t>13</w:t>
            </w:r>
            <w:r>
              <w:fldChar w:fldCharType="end"/>
            </w:r>
          </w:p>
        </w:tc>
      </w:tr>
      <w:tr w:rsidR="00F9251F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008A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222885</wp:posOffset>
                  </wp:positionV>
                  <wp:extent cx="393065" cy="266065"/>
                  <wp:effectExtent l="0" t="0" r="698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425523796_ce5c262893_z.jpg?zz=1"/>
                          <pic:cNvPicPr/>
                        </pic:nvPicPr>
                        <pic:blipFill>
                          <a:blip r:embed="rId12">
                            <a:extLs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306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Backwards Hat Day!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F9251F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C1D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C1D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C1D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C1D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C1D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C1DA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C1DA3">
              <w:rPr>
                <w:noProof/>
              </w:rPr>
              <w:t>20</w:t>
            </w:r>
            <w:r>
              <w:fldChar w:fldCharType="end"/>
            </w:r>
          </w:p>
        </w:tc>
      </w:tr>
      <w:tr w:rsidR="00F9251F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EC1DA3" w:rsidP="00EC1DA3">
            <w:pPr>
              <w:jc w:val="center"/>
            </w:pPr>
            <w:r w:rsidRPr="00EC1DA3">
              <w:rPr>
                <w:color w:val="00B050"/>
              </w:rPr>
              <w:t>Happy Martin Luther King Jr. Day!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8008A1" w:rsidP="008008A1">
            <w:pPr>
              <w:jc w:val="center"/>
              <w:rPr>
                <w:color w:val="568278" w:themeColor="accent5" w:themeShade="BF"/>
                <w:sz w:val="20"/>
              </w:rPr>
            </w:pPr>
            <w:r w:rsidRPr="008008A1">
              <w:rPr>
                <w:color w:val="568278" w:themeColor="accent5" w:themeShade="BF"/>
                <w:sz w:val="20"/>
              </w:rPr>
              <w:t>PJ Day!</w:t>
            </w:r>
          </w:p>
          <w:p w:rsidR="008008A1" w:rsidRDefault="008008A1" w:rsidP="008008A1">
            <w:pPr>
              <w:jc w:val="center"/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F9251F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C1D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C1D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C1D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C1D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C1D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C1DA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C1DA3">
              <w:rPr>
                <w:noProof/>
              </w:rPr>
              <w:t>27</w:t>
            </w:r>
            <w:r>
              <w:fldChar w:fldCharType="end"/>
            </w:r>
          </w:p>
        </w:tc>
      </w:tr>
      <w:tr w:rsidR="00F9251F" w:rsidTr="00EC1DA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6F7381" w:rsidRDefault="00F9251F" w:rsidP="008008A1">
            <w:pPr>
              <w:jc w:val="center"/>
              <w:rPr>
                <w:color w:val="7030A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237490</wp:posOffset>
                  </wp:positionV>
                  <wp:extent cx="711200" cy="711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266974572_c6f08bf15d.jpg"/>
                          <pic:cNvPicPr/>
                        </pic:nvPicPr>
                        <pic:blipFill>
                          <a:blip r:embed="rId14">
                            <a:extLs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7381" w:rsidRPr="006F7381">
              <w:rPr>
                <w:color w:val="7030A0"/>
              </w:rPr>
              <w:t>Mismatch Day!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F9251F">
            <w:r>
              <w:t xml:space="preserve">College T Shirt Day! 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F9251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256540</wp:posOffset>
                  </wp:positionV>
                  <wp:extent cx="438150" cy="4381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as_A_and_M.jpg"/>
                          <pic:cNvPicPr/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251F" w:rsidTr="00EC1DA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C1D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C1D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C1D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C1D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C1D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C1D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C1D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C1D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C1D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C1D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C1D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C1D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1DA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C1D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C1D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C1D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1D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C1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C1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F9251F" w:rsidTr="00EC1DA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F7381">
            <w:r w:rsidRPr="006F7381">
              <w:rPr>
                <w:color w:val="FF0000"/>
              </w:rPr>
              <w:t>Tie</w:t>
            </w:r>
            <w:r>
              <w:t>-</w:t>
            </w:r>
            <w:r w:rsidRPr="006F7381">
              <w:rPr>
                <w:color w:val="FFC000"/>
              </w:rPr>
              <w:t>Dye</w:t>
            </w:r>
            <w:r>
              <w:t xml:space="preserve"> </w:t>
            </w:r>
            <w:r w:rsidRPr="006F7381">
              <w:rPr>
                <w:color w:val="00B050"/>
              </w:rPr>
              <w:t xml:space="preserve">Day! </w:t>
            </w:r>
          </w:p>
          <w:p w:rsidR="006F7381" w:rsidRDefault="006F7381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</w:tr>
      <w:tr w:rsidR="00F9251F" w:rsidTr="00EC1DA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C1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D4E1ED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C1D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F9251F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-168275</wp:posOffset>
                  </wp:positionV>
                  <wp:extent cx="571500" cy="5715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ace_TieDye_LG.jpg"/>
                          <pic:cNvPicPr/>
                        </pic:nvPicPr>
                        <pic:blipFill>
                          <a:blip r:embed="rId18">
                            <a:extLs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4E1ED" w:themeFill="accent1" w:themeFillTint="66"/>
          </w:tcPr>
          <w:p w:rsidR="00661028" w:rsidRDefault="00661028">
            <w:pPr>
              <w:pStyle w:val="Dates"/>
            </w:pPr>
          </w:p>
        </w:tc>
      </w:tr>
      <w:tr w:rsidR="00F9251F" w:rsidTr="00EC1DA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D4E1ED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4E1ED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>
        <w:tc>
          <w:tcPr>
            <w:tcW w:w="1800" w:type="dxa"/>
          </w:tcPr>
          <w:p w:rsidR="00661028" w:rsidRDefault="00EC1DA3">
            <w:pPr>
              <w:pStyle w:val="Events-Dark"/>
            </w:pPr>
            <w:r w:rsidRPr="00EC1DA3">
              <w:rPr>
                <w:color w:val="7030A0"/>
              </w:rPr>
              <w:t>School will be closed on January 1</w:t>
            </w:r>
            <w:r w:rsidRPr="00EC1DA3">
              <w:rPr>
                <w:color w:val="7030A0"/>
                <w:vertAlign w:val="superscript"/>
              </w:rPr>
              <w:t>st</w:t>
            </w:r>
            <w:r w:rsidRPr="00EC1DA3">
              <w:rPr>
                <w:color w:val="7030A0"/>
              </w:rPr>
              <w:t xml:space="preserve"> 2018! Enjoy the New Year! See you on Tuesday. </w:t>
            </w:r>
          </w:p>
        </w:tc>
        <w:tc>
          <w:tcPr>
            <w:tcW w:w="1800" w:type="dxa"/>
          </w:tcPr>
          <w:p w:rsidR="00661028" w:rsidRPr="00C656B5" w:rsidRDefault="00C656B5">
            <w:pPr>
              <w:pStyle w:val="Events"/>
              <w:rPr>
                <w:color w:val="7030A0"/>
              </w:rPr>
            </w:pPr>
            <w:r w:rsidRPr="00C656B5">
              <w:rPr>
                <w:color w:val="7030A0"/>
              </w:rPr>
              <w:t>Wear your favorite slippers on January 5</w:t>
            </w:r>
            <w:r w:rsidRPr="00C656B5">
              <w:rPr>
                <w:color w:val="7030A0"/>
                <w:vertAlign w:val="superscript"/>
              </w:rPr>
              <w:t>th</w:t>
            </w:r>
            <w:r w:rsidRPr="00C656B5">
              <w:rPr>
                <w:color w:val="7030A0"/>
              </w:rPr>
              <w:t>!</w:t>
            </w:r>
          </w:p>
          <w:p w:rsidR="00C656B5" w:rsidRDefault="00C656B5">
            <w:pPr>
              <w:pStyle w:val="Events"/>
            </w:pPr>
            <w:r w:rsidRPr="00C656B5">
              <w:rPr>
                <w:color w:val="7030A0"/>
              </w:rPr>
              <w:t>Bring an extra pair of shoes to change into for outside play.</w:t>
            </w:r>
          </w:p>
        </w:tc>
        <w:tc>
          <w:tcPr>
            <w:tcW w:w="1800" w:type="dxa"/>
          </w:tcPr>
          <w:p w:rsidR="00661028" w:rsidRPr="008008A1" w:rsidRDefault="008008A1">
            <w:pPr>
              <w:pStyle w:val="Events-Dark"/>
              <w:rPr>
                <w:color w:val="0B2297"/>
              </w:rPr>
            </w:pPr>
            <w:r w:rsidRPr="008008A1">
              <w:rPr>
                <w:color w:val="0B2297"/>
              </w:rPr>
              <w:t>Wear PJS on January 19</w:t>
            </w:r>
            <w:r w:rsidRPr="008008A1">
              <w:rPr>
                <w:color w:val="0B2297"/>
                <w:vertAlign w:val="superscript"/>
              </w:rPr>
              <w:t>th</w:t>
            </w:r>
            <w:r w:rsidRPr="008008A1">
              <w:rPr>
                <w:color w:val="0B2297"/>
              </w:rPr>
              <w:t xml:space="preserve"> with your regular closed toed shoes! </w:t>
            </w:r>
          </w:p>
        </w:tc>
        <w:tc>
          <w:tcPr>
            <w:tcW w:w="1800" w:type="dxa"/>
          </w:tcPr>
          <w:p w:rsidR="00661028" w:rsidRDefault="006F7381">
            <w:pPr>
              <w:pStyle w:val="Events"/>
            </w:pPr>
            <w:r w:rsidRPr="006F7381">
              <w:rPr>
                <w:color w:val="0B2297"/>
              </w:rPr>
              <w:t xml:space="preserve">Mismatch Day allows your child to wear different shoes, backwards clothes and anything mis- matching! </w:t>
            </w:r>
          </w:p>
        </w:tc>
        <w:tc>
          <w:tcPr>
            <w:tcW w:w="1800" w:type="dxa"/>
          </w:tcPr>
          <w:p w:rsidR="00661028" w:rsidRDefault="006F7381">
            <w:pPr>
              <w:pStyle w:val="Events-Dark"/>
            </w:pPr>
            <w:r w:rsidRPr="006F7381">
              <w:rPr>
                <w:color w:val="7030A0"/>
              </w:rPr>
              <w:t>January 31</w:t>
            </w:r>
            <w:r w:rsidRPr="006F7381">
              <w:rPr>
                <w:color w:val="7030A0"/>
                <w:vertAlign w:val="superscript"/>
              </w:rPr>
              <w:t>st</w:t>
            </w:r>
            <w:r w:rsidRPr="006F7381">
              <w:rPr>
                <w:color w:val="7030A0"/>
              </w:rPr>
              <w:t xml:space="preserve"> wear tie-dye! </w:t>
            </w:r>
          </w:p>
        </w:tc>
        <w:tc>
          <w:tcPr>
            <w:tcW w:w="1800" w:type="dxa"/>
          </w:tcPr>
          <w:p w:rsidR="00661028" w:rsidRDefault="00661028">
            <w:pPr>
              <w:pStyle w:val="Events"/>
            </w:pPr>
          </w:p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29" w:rsidRDefault="00035629">
      <w:pPr>
        <w:spacing w:before="0" w:after="0"/>
      </w:pPr>
      <w:r>
        <w:separator/>
      </w:r>
    </w:p>
  </w:endnote>
  <w:endnote w:type="continuationSeparator" w:id="0">
    <w:p w:rsidR="00035629" w:rsidRDefault="000356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29" w:rsidRDefault="00035629">
      <w:pPr>
        <w:spacing w:before="0" w:after="0"/>
      </w:pPr>
      <w:r>
        <w:separator/>
      </w:r>
    </w:p>
  </w:footnote>
  <w:footnote w:type="continuationSeparator" w:id="0">
    <w:p w:rsidR="00035629" w:rsidRDefault="000356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EC1DA3"/>
    <w:rsid w:val="00013CD4"/>
    <w:rsid w:val="00035629"/>
    <w:rsid w:val="00344E5B"/>
    <w:rsid w:val="004D2DF0"/>
    <w:rsid w:val="00661028"/>
    <w:rsid w:val="00683AD2"/>
    <w:rsid w:val="006F7381"/>
    <w:rsid w:val="008008A1"/>
    <w:rsid w:val="0081589D"/>
    <w:rsid w:val="00A9066E"/>
    <w:rsid w:val="00B4398C"/>
    <w:rsid w:val="00BA7574"/>
    <w:rsid w:val="00C656B5"/>
    <w:rsid w:val="00CA1B39"/>
    <w:rsid w:val="00EC1DA3"/>
    <w:rsid w:val="00F9251F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17399"/>
  <w15:docId w15:val="{A20AE185-CF99-4802-B946-63D13F05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548AB7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94B6D2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4B6D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4E1ED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lickr.com/photos/sixersphotos/4425523796/" TargetMode="External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yperlink" Target="http://neurodojo.blogspot.com/2015/09/texas-expected-to-announce-local-campu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deiwantthat.com/style/shoes/narwhal-usb-heated-slippers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lickr.com/photos/cavale/7266974572/in/pool-1766980@N25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artseng.wikispaces.com/han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domainpictures.net/view-image.php?image=113958&amp;picture=riot-of-color-ribbon" TargetMode="Externa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PC4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68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dcterms:created xsi:type="dcterms:W3CDTF">2017-11-29T14:48:00Z</dcterms:created>
  <dcterms:modified xsi:type="dcterms:W3CDTF">2017-11-29T15:56:00Z</dcterms:modified>
  <cp:category/>
</cp:coreProperties>
</file>