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pPr w:leftFromText="180" w:rightFromText="180" w:vertAnchor="page" w:horzAnchor="margin" w:tblpY="3276"/>
        <w:tblW w:w="5191" w:type="pct"/>
        <w:shd w:val="clear" w:color="auto" w:fill="FFFFFF" w:themeFill="background1"/>
        <w:tblLook w:val="0420" w:firstRow="1" w:lastRow="0" w:firstColumn="0" w:lastColumn="0" w:noHBand="0" w:noVBand="1"/>
        <w:tblCaption w:val="Layout table"/>
      </w:tblPr>
      <w:tblGrid>
        <w:gridCol w:w="868"/>
        <w:gridCol w:w="1732"/>
        <w:gridCol w:w="1780"/>
        <w:gridCol w:w="1825"/>
        <w:gridCol w:w="1800"/>
        <w:gridCol w:w="1710"/>
        <w:gridCol w:w="1487"/>
      </w:tblGrid>
      <w:tr w:rsidR="00EF682A" w:rsidTr="00AE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868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Sunday</w:t>
            </w:r>
          </w:p>
        </w:tc>
        <w:tc>
          <w:tcPr>
            <w:tcW w:w="1732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Monday</w:t>
            </w:r>
          </w:p>
        </w:tc>
        <w:tc>
          <w:tcPr>
            <w:tcW w:w="178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Tuesday</w:t>
            </w:r>
          </w:p>
        </w:tc>
        <w:tc>
          <w:tcPr>
            <w:tcW w:w="1825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Wednesday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Thursday</w:t>
            </w: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Friday</w:t>
            </w:r>
          </w:p>
        </w:tc>
        <w:tc>
          <w:tcPr>
            <w:tcW w:w="1487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81589D" w:rsidP="001D0FE1">
            <w:pPr>
              <w:pStyle w:val="Days"/>
            </w:pPr>
            <w:r>
              <w:t>Saturday</w:t>
            </w:r>
          </w:p>
        </w:tc>
      </w:tr>
      <w:tr w:rsidR="00EF682A" w:rsidTr="00AE69CF">
        <w:trPr>
          <w:trHeight w:val="408"/>
        </w:trPr>
        <w:tc>
          <w:tcPr>
            <w:tcW w:w="8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D0F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0F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D0F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906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D0F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906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D0F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906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0FE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906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9066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1</w:t>
            </w:r>
            <w:r>
              <w:fldChar w:fldCharType="end"/>
            </w:r>
          </w:p>
        </w:tc>
      </w:tr>
      <w:tr w:rsidR="00EF682A" w:rsidTr="00AE69CF">
        <w:trPr>
          <w:trHeight w:val="163"/>
        </w:trPr>
        <w:tc>
          <w:tcPr>
            <w:tcW w:w="8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7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7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8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>
            <w:pPr>
              <w:rPr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4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</w:tr>
      <w:tr w:rsidR="00EF682A" w:rsidTr="00AE69CF">
        <w:trPr>
          <w:trHeight w:val="408"/>
        </w:trPr>
        <w:tc>
          <w:tcPr>
            <w:tcW w:w="8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D0FE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D0FE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D0FE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D0FE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D0FE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D0FE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D0FE1">
              <w:rPr>
                <w:noProof/>
              </w:rPr>
              <w:t>8</w:t>
            </w:r>
            <w:r>
              <w:fldChar w:fldCharType="end"/>
            </w:r>
          </w:p>
        </w:tc>
      </w:tr>
      <w:tr w:rsidR="00EF682A" w:rsidTr="00AE69CF">
        <w:trPr>
          <w:trHeight w:hRule="exact" w:val="1684"/>
        </w:trPr>
        <w:tc>
          <w:tcPr>
            <w:tcW w:w="8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  <w:tc>
          <w:tcPr>
            <w:tcW w:w="17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190334" w:rsidP="00976C82">
            <w:pPr>
              <w:jc w:val="center"/>
            </w:pPr>
            <w:r>
              <w:t>Book</w:t>
            </w:r>
            <w:r w:rsidR="00BD6DF7">
              <w:t xml:space="preserve"> </w:t>
            </w:r>
            <w:r>
              <w:t>fair Starts</w:t>
            </w:r>
          </w:p>
          <w:p w:rsidR="00D24E78" w:rsidRDefault="00957DE8" w:rsidP="00D24E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6673" cy="626301"/>
                  <wp:effectExtent l="0" t="0" r="5080" b="0"/>
                  <wp:docPr id="6" name="Picture 6" descr="/var/folders/83/lxsx9fp509jdv9tj9lvmvs_m0000gn/T/com.microsoft.Word/Content.MSO/8CD85A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/var/folders/83/lxsx9fp509jdv9tj9lvmvs_m0000gn/T/com.microsoft.Word/Content.MSO/8CD85A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11" cy="63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DE8" w:rsidRDefault="00957DE8" w:rsidP="00957DE8"/>
          <w:p w:rsidR="00957DE8" w:rsidRDefault="00957DE8" w:rsidP="00D24E78">
            <w:pPr>
              <w:jc w:val="center"/>
            </w:pPr>
          </w:p>
          <w:p w:rsidR="00D24E78" w:rsidRDefault="00D24E78" w:rsidP="00976C82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751E46" w:rsidP="00976C82">
            <w:pPr>
              <w:jc w:val="center"/>
            </w:pPr>
            <w:r>
              <w:t>National Sock Day</w:t>
            </w:r>
          </w:p>
          <w:p w:rsidR="00D24E78" w:rsidRDefault="00957DE8" w:rsidP="00957DE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"https://encrypted-tbn0.gstatic.com/images?q=tbn:ANd9GcR2hWwpKONqH-m7zityVkLQ5tCNn872J3afaF5pFoMPgdut7QMA"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13775" cy="552449"/>
                  <wp:effectExtent l="0" t="0" r="0" b="0"/>
                  <wp:docPr id="7" name="Picture 7" descr="Image result for soc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soc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49" cy="55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51E46" w:rsidRDefault="00751E46" w:rsidP="00976C82">
            <w:pPr>
              <w:jc w:val="center"/>
            </w:pPr>
            <w:r>
              <w:t>favorite socks</w:t>
            </w:r>
          </w:p>
        </w:tc>
        <w:tc>
          <w:tcPr>
            <w:tcW w:w="18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EF682A" w:rsidP="009C5670">
            <w:pPr>
              <w:jc w:val="center"/>
            </w:pPr>
            <w:r>
              <w:t>Festive</w:t>
            </w:r>
            <w:r w:rsidR="009C5670">
              <w:t xml:space="preserve"> Christmas Sweaters</w:t>
            </w:r>
          </w:p>
          <w:p w:rsidR="00957DE8" w:rsidRDefault="00957DE8" w:rsidP="009C5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6281" cy="676406"/>
                  <wp:effectExtent l="0" t="0" r="0" b="0"/>
                  <wp:docPr id="8" name="Picture 8" descr="/var/folders/83/lxsx9fp509jdv9tj9lvmvs_m0000gn/T/com.microsoft.Word/Content.MSO/FD8465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/var/folders/83/lxsx9fp509jdv9tj9lvmvs_m0000gn/T/com.microsoft.Word/Content.MSO/FD8465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29" cy="68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041EA7" w:rsidP="00976C82">
            <w:pPr>
              <w:jc w:val="center"/>
            </w:pPr>
            <w:r>
              <w:t>Holiday</w:t>
            </w:r>
            <w:r w:rsidR="00751E46">
              <w:t xml:space="preserve"> Program 6:00pm</w:t>
            </w:r>
          </w:p>
          <w:p w:rsidR="00EF682A" w:rsidRDefault="00EF682A" w:rsidP="00EF682A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"https://encrypted-tbn0.gstatic.com/images?q=tbn:ANd9GcTRb-ISKHAI6ardOYgoO8HMzYYP9_3zWuUVi4n0J0V-yIKm03vv6A"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14192" cy="719153"/>
                  <wp:effectExtent l="0" t="0" r="0" b="5080"/>
                  <wp:docPr id="32" name="Picture 32" descr="Image result for carol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Image result for carol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80" cy="73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24E78" w:rsidRDefault="00D24E78" w:rsidP="00976C82">
            <w:pPr>
              <w:jc w:val="center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751E46" w:rsidP="00976C82">
            <w:pPr>
              <w:jc w:val="center"/>
            </w:pPr>
            <w:r>
              <w:t>Holiday Colors</w:t>
            </w:r>
          </w:p>
          <w:p w:rsidR="00D24E78" w:rsidRDefault="00DE64B0" w:rsidP="00DE64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3880" cy="663880"/>
                  <wp:effectExtent l="0" t="0" r="0" b="0"/>
                  <wp:docPr id="20" name="Picture 20" descr="/var/folders/83/lxsx9fp509jdv9tj9lvmvs_m0000gn/T/com.microsoft.Word/Content.MSO/A9A671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/var/folders/83/lxsx9fp509jdv9tj9lvmvs_m0000gn/T/com.microsoft.Word/Content.MSO/A9A671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99" cy="67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334" w:rsidRDefault="00190334" w:rsidP="00DE64B0">
            <w:pPr>
              <w:jc w:val="center"/>
            </w:pPr>
            <w:r>
              <w:t>Book</w:t>
            </w:r>
            <w:r w:rsidR="003E1745">
              <w:t xml:space="preserve"> </w:t>
            </w:r>
            <w:r>
              <w:t xml:space="preserve">fair </w:t>
            </w:r>
            <w:r w:rsidR="00976C82">
              <w:t>Ends</w:t>
            </w:r>
          </w:p>
        </w:tc>
        <w:tc>
          <w:tcPr>
            <w:tcW w:w="14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</w:tr>
      <w:tr w:rsidR="00EF682A" w:rsidTr="00AE69CF">
        <w:trPr>
          <w:trHeight w:val="408"/>
        </w:trPr>
        <w:tc>
          <w:tcPr>
            <w:tcW w:w="8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D0FE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D0FE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D0FE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D0FE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D0FE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D0FE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D0FE1">
              <w:rPr>
                <w:noProof/>
              </w:rPr>
              <w:t>15</w:t>
            </w:r>
            <w:r>
              <w:fldChar w:fldCharType="end"/>
            </w:r>
          </w:p>
        </w:tc>
      </w:tr>
      <w:tr w:rsidR="00EF682A" w:rsidTr="00AE69CF">
        <w:trPr>
          <w:trHeight w:hRule="exact" w:val="1738"/>
        </w:trPr>
        <w:tc>
          <w:tcPr>
            <w:tcW w:w="8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  <w:tc>
          <w:tcPr>
            <w:tcW w:w="17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EF682A" w:rsidP="003E1745">
            <w:pPr>
              <w:jc w:val="center"/>
            </w:pPr>
            <w:r>
              <w:t xml:space="preserve">Last Day of </w:t>
            </w:r>
            <w:r w:rsidR="00041EA7">
              <w:t xml:space="preserve">Hanukkah </w:t>
            </w:r>
          </w:p>
          <w:p w:rsidR="00041EA7" w:rsidRDefault="00041EA7" w:rsidP="00041EA7">
            <w:pPr>
              <w:jc w:val="center"/>
            </w:pPr>
            <w:r>
              <w:fldChar w:fldCharType="begin"/>
            </w:r>
            <w:r>
              <w:instrText xml:space="preserve"> INCLUDEPICTURE "https://photos.gograph.com/thumbs/CSP/CSP995/happy-hanukkah-stamp-vector-illustration_k16619316.jpg"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01249" cy="601249"/>
                  <wp:effectExtent l="0" t="0" r="0" b="0"/>
                  <wp:docPr id="23" name="Picture 23" descr="Image result for hanukka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Image result for hanukka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36" cy="60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A7" w:rsidRDefault="00041EA7" w:rsidP="003E1745">
            <w:pPr>
              <w:jc w:val="center"/>
            </w:pPr>
            <w:r>
              <w:t>Wear Blue</w:t>
            </w:r>
          </w:p>
        </w:tc>
        <w:tc>
          <w:tcPr>
            <w:tcW w:w="17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EF682A" w:rsidRDefault="00EF682A" w:rsidP="00041EA7">
            <w:pPr>
              <w:jc w:val="center"/>
            </w:pPr>
            <w:r>
              <w:t>Winter Mittens</w:t>
            </w:r>
          </w:p>
          <w:p w:rsidR="00EF682A" w:rsidRDefault="00EF682A" w:rsidP="00EF682A">
            <w:pPr>
              <w:jc w:val="center"/>
            </w:pPr>
            <w:r>
              <w:fldChar w:fldCharType="begin"/>
            </w:r>
            <w:r>
              <w:instrText xml:space="preserve"> INCLUDEPICTURE "http://worldartsme.com/images/winter-mittens-clipart-1.jpg"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76822" cy="807518"/>
                  <wp:effectExtent l="0" t="0" r="0" b="5715"/>
                  <wp:docPr id="33" name="Picture 33" descr="Image result for winter mitte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Image result for winter mitte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33" cy="81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61028" w:rsidRDefault="00661028" w:rsidP="00041EA7">
            <w:pPr>
              <w:jc w:val="center"/>
            </w:pPr>
          </w:p>
        </w:tc>
        <w:tc>
          <w:tcPr>
            <w:tcW w:w="18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751E46" w:rsidP="00976C82">
            <w:pPr>
              <w:jc w:val="center"/>
            </w:pPr>
            <w:r>
              <w:t>Gingerbread House Day</w:t>
            </w:r>
          </w:p>
          <w:p w:rsidR="00957DE8" w:rsidRDefault="00957DE8" w:rsidP="00976C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6614" cy="662971"/>
                  <wp:effectExtent l="0" t="0" r="0" b="0"/>
                  <wp:docPr id="9" name="Picture 9" descr="/var/folders/83/lxsx9fp509jdv9tj9lvmvs_m0000gn/T/com.microsoft.Word/Content.MSO/651980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/var/folders/83/lxsx9fp509jdv9tj9lvmvs_m0000gn/T/com.microsoft.Word/Content.MSO/651980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08" cy="67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957DE8" w:rsidP="00957DE8">
            <w:pPr>
              <w:jc w:val="center"/>
            </w:pPr>
            <w:r>
              <w:t>Hot Chocolate &amp; Polar Express</w:t>
            </w:r>
            <w:r w:rsidR="00751E46">
              <w:t xml:space="preserve"> </w:t>
            </w:r>
          </w:p>
          <w:p w:rsidR="00957DE8" w:rsidRDefault="00957DE8" w:rsidP="00957DE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"https://encrypted-tbn0.gstatic.com/images?q=tbn:ANd9GcRp4Cvj3izBEk6VxM_4ie8MCt8xiU_23r8eGU9beWJ11oVVb2CUgA"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73898" cy="688931"/>
                  <wp:effectExtent l="0" t="0" r="0" b="0"/>
                  <wp:docPr id="11" name="Picture 11" descr="Image result for polar expre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mage result for polar expre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20" cy="69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57DE8" w:rsidRDefault="00957DE8" w:rsidP="00957DE8">
            <w:pPr>
              <w:jc w:val="center"/>
            </w:pPr>
          </w:p>
          <w:p w:rsidR="00957DE8" w:rsidRDefault="00957DE8" w:rsidP="00976C82">
            <w:pPr>
              <w:jc w:val="center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751E46" w:rsidP="00976C82">
            <w:pPr>
              <w:jc w:val="center"/>
            </w:pPr>
            <w:r>
              <w:t xml:space="preserve">Holiday hats </w:t>
            </w:r>
          </w:p>
          <w:p w:rsidR="00D24E78" w:rsidRDefault="00957DE8" w:rsidP="00957DE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"https://encrypted-tbn0.gstatic.com/images?q=tbn:ANd9GcTJyCoF1rB8gD54ZhLVegB4RE7reCd9LUQ0aoXsir4ToiViOJf0yQ"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63463" cy="463463"/>
                  <wp:effectExtent l="0" t="0" r="0" b="0"/>
                  <wp:docPr id="12" name="Picture 12" descr="Image result for holiday ha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mage result for holiday ha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43" cy="46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90334" w:rsidRDefault="00EF682A" w:rsidP="00976C82">
            <w:pPr>
              <w:jc w:val="center"/>
            </w:pPr>
            <w:r>
              <w:t xml:space="preserve">Class </w:t>
            </w:r>
            <w:r w:rsidR="00190334">
              <w:t>Holiday Part</w:t>
            </w:r>
            <w:r w:rsidR="00957DE8">
              <w:t>ies</w:t>
            </w:r>
          </w:p>
          <w:p w:rsidR="00EF682A" w:rsidRPr="00EF682A" w:rsidRDefault="00EF682A" w:rsidP="00976C82">
            <w:pPr>
              <w:jc w:val="center"/>
              <w:rPr>
                <w:b/>
              </w:rPr>
            </w:pPr>
            <w:r w:rsidRPr="00EF682A">
              <w:rPr>
                <w:b/>
                <w:color w:val="C00000"/>
                <w:sz w:val="16"/>
              </w:rPr>
              <w:t>Book Exchange</w:t>
            </w:r>
          </w:p>
        </w:tc>
        <w:tc>
          <w:tcPr>
            <w:tcW w:w="14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F1221A" w:rsidP="00976C82">
            <w:pPr>
              <w:jc w:val="center"/>
            </w:pPr>
            <w:r>
              <w:t>Santa’s</w:t>
            </w:r>
            <w:r w:rsidR="00751E46">
              <w:t xml:space="preserve"> Wo</w:t>
            </w:r>
            <w:r>
              <w:t>rkshop</w:t>
            </w:r>
          </w:p>
          <w:p w:rsidR="00041EA7" w:rsidRDefault="00751E46" w:rsidP="00041EA7">
            <w:pPr>
              <w:jc w:val="center"/>
            </w:pPr>
            <w:r>
              <w:t>10:00a-12:00</w:t>
            </w:r>
            <w:r w:rsidR="00041EA7">
              <w:t>p</w:t>
            </w:r>
          </w:p>
          <w:p w:rsidR="00EF682A" w:rsidRDefault="00EF682A" w:rsidP="00EF682A">
            <w:pPr>
              <w:jc w:val="center"/>
            </w:pPr>
            <w:r>
              <w:fldChar w:fldCharType="begin"/>
            </w:r>
            <w:r>
              <w:instrText xml:space="preserve"> INCLUDEPICTURE "https://mediacause.org/wp-content/uploads/Snowflake.png"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88723" cy="588723"/>
                  <wp:effectExtent l="0" t="0" r="0" b="0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637" cy="60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41EA7" w:rsidRDefault="00041EA7" w:rsidP="00041EA7">
            <w:pPr>
              <w:jc w:val="center"/>
            </w:pPr>
          </w:p>
        </w:tc>
      </w:tr>
      <w:tr w:rsidR="00EF682A" w:rsidTr="00AE69CF">
        <w:trPr>
          <w:trHeight w:val="408"/>
        </w:trPr>
        <w:tc>
          <w:tcPr>
            <w:tcW w:w="8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D0FE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D0FE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D0FE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D0FE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D0FE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D0FE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D0FE1">
              <w:rPr>
                <w:noProof/>
              </w:rPr>
              <w:t>22</w:t>
            </w:r>
            <w:r>
              <w:fldChar w:fldCharType="end"/>
            </w:r>
          </w:p>
        </w:tc>
      </w:tr>
      <w:tr w:rsidR="00EF682A" w:rsidTr="00AE69CF">
        <w:trPr>
          <w:trHeight w:hRule="exact" w:val="1738"/>
        </w:trPr>
        <w:tc>
          <w:tcPr>
            <w:tcW w:w="8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  <w:tc>
          <w:tcPr>
            <w:tcW w:w="17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9C5670" w:rsidRDefault="00EF682A" w:rsidP="00D24E78">
            <w:pPr>
              <w:jc w:val="center"/>
            </w:pPr>
            <w:r>
              <w:t xml:space="preserve">Bring in Your Favorite Ornament </w:t>
            </w:r>
          </w:p>
          <w:p w:rsidR="00EF682A" w:rsidRDefault="00EF682A" w:rsidP="00EF682A">
            <w:pPr>
              <w:jc w:val="center"/>
            </w:pPr>
            <w:r>
              <w:fldChar w:fldCharType="begin"/>
            </w:r>
            <w:r>
              <w:instrText xml:space="preserve"> INCLUDEPICTURE "http://worldartsme.com/images/holiday-ornament-clipart-1.jpg"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76197" cy="626910"/>
                  <wp:effectExtent l="0" t="0" r="0" b="0"/>
                  <wp:docPr id="28" name="Picture 28" descr="Image result for ornam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Image result for orname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89" cy="64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F682A" w:rsidRDefault="00EF682A" w:rsidP="00D24E78">
            <w:pPr>
              <w:jc w:val="center"/>
            </w:pPr>
          </w:p>
        </w:tc>
        <w:tc>
          <w:tcPr>
            <w:tcW w:w="17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751E46" w:rsidP="00976C82">
            <w:pPr>
              <w:jc w:val="center"/>
            </w:pPr>
            <w:r>
              <w:t>Elf Day</w:t>
            </w:r>
          </w:p>
          <w:p w:rsidR="00944210" w:rsidRDefault="00944210" w:rsidP="00976C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458" cy="701458"/>
                  <wp:effectExtent l="0" t="0" r="0" b="0"/>
                  <wp:docPr id="13" name="Picture 13" descr="/var/folders/83/lxsx9fp509jdv9tj9lvmvs_m0000gn/T/com.microsoft.Word/Content.MSO/218CB0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/var/folders/83/lxsx9fp509jdv9tj9lvmvs_m0000gn/T/com.microsoft.Word/Content.MSO/218CB0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91" cy="71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A4E" w:rsidRDefault="006D2A4E" w:rsidP="00976C82">
            <w:pPr>
              <w:jc w:val="center"/>
            </w:pPr>
            <w:r>
              <w:t xml:space="preserve">Dress as an elf </w:t>
            </w:r>
          </w:p>
        </w:tc>
        <w:tc>
          <w:tcPr>
            <w:tcW w:w="18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9C5670" w:rsidP="00976C82">
            <w:pPr>
              <w:jc w:val="center"/>
            </w:pPr>
            <w:r>
              <w:t>Winter Shirts</w:t>
            </w:r>
          </w:p>
          <w:p w:rsidR="00944210" w:rsidRDefault="00041EA7" w:rsidP="00976C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1562" cy="834045"/>
                  <wp:effectExtent l="0" t="0" r="0" b="4445"/>
                  <wp:docPr id="22" name="Picture 22" descr="/var/folders/83/lxsx9fp509jdv9tj9lvmvs_m0000gn/T/com.microsoft.Word/Content.MSO/B6BDE0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/var/folders/83/lxsx9fp509jdv9tj9lvmvs_m0000gn/T/com.microsoft.Word/Content.MSO/B6BDE0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06" cy="84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EF682A" w:rsidP="00976C82">
            <w:pPr>
              <w:jc w:val="center"/>
            </w:pPr>
            <w:r>
              <w:t>Snowball Fight</w:t>
            </w:r>
          </w:p>
          <w:p w:rsidR="00EF682A" w:rsidRPr="00EF682A" w:rsidRDefault="00EF682A" w:rsidP="00976C82">
            <w:pPr>
              <w:jc w:val="center"/>
              <w:rPr>
                <w:b/>
                <w:color w:val="C00000"/>
              </w:rPr>
            </w:pPr>
            <w:r w:rsidRPr="00EF682A">
              <w:rPr>
                <w:b/>
                <w:color w:val="C00000"/>
              </w:rPr>
              <w:t>Rooms 5-9</w:t>
            </w:r>
          </w:p>
          <w:p w:rsidR="00EF682A" w:rsidRDefault="00EF682A" w:rsidP="00EF682A">
            <w:pPr>
              <w:jc w:val="center"/>
            </w:pPr>
            <w:r>
              <w:fldChar w:fldCharType="begin"/>
            </w:r>
            <w:r>
              <w:instrText xml:space="preserve"> INCLUDEPICTURE "http://www.clker.com/cliparts/9/2/c/6/15162379761584992775snowman-snowball-fight-clipart.hi.png"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89140" cy="719209"/>
                  <wp:effectExtent l="0" t="0" r="0" b="5080"/>
                  <wp:docPr id="29" name="Picture 29" descr="Image result for snowball figh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Image result for snowball figh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7"/>
                          <a:stretch/>
                        </pic:blipFill>
                        <pic:spPr bwMode="auto">
                          <a:xfrm>
                            <a:off x="0" y="0"/>
                            <a:ext cx="808391" cy="73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24E78" w:rsidRDefault="00D24E78" w:rsidP="00944210">
            <w:pPr>
              <w:jc w:val="center"/>
            </w:pPr>
          </w:p>
          <w:p w:rsidR="00944210" w:rsidRDefault="00944210" w:rsidP="006D2A4E">
            <w:pPr>
              <w:jc w:val="center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751E46" w:rsidP="00976C82">
            <w:pPr>
              <w:jc w:val="center"/>
            </w:pPr>
            <w:r>
              <w:t>Holiday Pajamas</w:t>
            </w:r>
          </w:p>
          <w:p w:rsidR="00944210" w:rsidRDefault="00520C12" w:rsidP="00976C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6301" cy="746556"/>
                  <wp:effectExtent l="0" t="0" r="0" b="3175"/>
                  <wp:docPr id="15" name="Picture 15" descr="/var/folders/83/lxsx9fp509jdv9tj9lvmvs_m0000gn/T/com.microsoft.Word/Content.MSO/8AE9B6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/var/folders/83/lxsx9fp509jdv9tj9lvmvs_m0000gn/T/com.microsoft.Word/Content.MSO/8AE9B6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27" cy="75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</w:tr>
      <w:tr w:rsidR="00EF682A" w:rsidTr="00AE69CF">
        <w:trPr>
          <w:trHeight w:val="408"/>
        </w:trPr>
        <w:tc>
          <w:tcPr>
            <w:tcW w:w="8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D0FE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D0FE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D0FE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D0FE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D0FE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D0FE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D0FE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D0FE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D0FE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D0FE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D0FE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D0FE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D0FE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D0FE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D0F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D0F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D0F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D0F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D0F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D0F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D0F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29</w:t>
            </w:r>
            <w:r>
              <w:fldChar w:fldCharType="end"/>
            </w:r>
          </w:p>
        </w:tc>
      </w:tr>
      <w:tr w:rsidR="00EF682A" w:rsidTr="00EF682A">
        <w:trPr>
          <w:trHeight w:hRule="exact" w:val="1657"/>
        </w:trPr>
        <w:tc>
          <w:tcPr>
            <w:tcW w:w="8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  <w:tc>
          <w:tcPr>
            <w:tcW w:w="17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976C82" w:rsidRDefault="00751E46" w:rsidP="00976C82">
            <w:pPr>
              <w:jc w:val="center"/>
            </w:pPr>
            <w:r>
              <w:t>Christmas</w:t>
            </w:r>
            <w:r w:rsidR="005A247C">
              <w:t xml:space="preserve"> Movi</w:t>
            </w:r>
            <w:r w:rsidR="00A50BFF">
              <w:t>es</w:t>
            </w:r>
          </w:p>
          <w:p w:rsidR="00D24E78" w:rsidRDefault="00A50BFF" w:rsidP="00A50B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1353" cy="607146"/>
                  <wp:effectExtent l="0" t="0" r="0" b="2540"/>
                  <wp:docPr id="16" name="Picture 16" descr="/var/folders/83/lxsx9fp509jdv9tj9lvmvs_m0000gn/T/com.microsoft.Word/Content.MSO/63A1F6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/var/folders/83/lxsx9fp509jdv9tj9lvmvs_m0000gn/T/com.microsoft.Word/Content.MSO/63A1F6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9" cy="61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E46" w:rsidRPr="00DE64B0" w:rsidRDefault="00A50BFF" w:rsidP="00976C82">
            <w:pPr>
              <w:jc w:val="center"/>
              <w:rPr>
                <w:b/>
              </w:rPr>
            </w:pPr>
            <w:r w:rsidRPr="00DE64B0">
              <w:rPr>
                <w:b/>
                <w:color w:val="C00000"/>
                <w:sz w:val="13"/>
              </w:rPr>
              <w:t xml:space="preserve">Hours: </w:t>
            </w:r>
            <w:r w:rsidR="00751E46" w:rsidRPr="00DE64B0">
              <w:rPr>
                <w:b/>
                <w:color w:val="C00000"/>
                <w:sz w:val="13"/>
              </w:rPr>
              <w:t>6:30am-3:30pm</w:t>
            </w:r>
          </w:p>
        </w:tc>
        <w:tc>
          <w:tcPr>
            <w:tcW w:w="17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9C5670" w:rsidP="00976C82">
            <w:pPr>
              <w:jc w:val="center"/>
            </w:pPr>
            <w:r>
              <w:t xml:space="preserve">Christmas </w:t>
            </w:r>
            <w:r w:rsidR="00EF682A">
              <w:t>Day</w:t>
            </w:r>
          </w:p>
          <w:p w:rsidR="00751E46" w:rsidRDefault="00EF682A" w:rsidP="00EF68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4192" cy="613410"/>
                  <wp:effectExtent l="0" t="0" r="0" b="0"/>
                  <wp:docPr id="26" name="Picture 26" descr="/var/folders/83/lxsx9fp509jdv9tj9lvmvs_m0000gn/T/com.microsoft.Word/Content.MSO/88421A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/var/folders/83/lxsx9fp509jdv9tj9lvmvs_m0000gn/T/com.microsoft.Word/Content.MSO/88421A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71" cy="62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E46" w:rsidRPr="00DE64B0" w:rsidRDefault="00751E46" w:rsidP="00976C82">
            <w:pPr>
              <w:jc w:val="center"/>
              <w:rPr>
                <w:b/>
              </w:rPr>
            </w:pPr>
            <w:r w:rsidRPr="00DE64B0">
              <w:rPr>
                <w:b/>
                <w:color w:val="C00000"/>
              </w:rPr>
              <w:t>CLOSED</w:t>
            </w:r>
          </w:p>
        </w:tc>
        <w:tc>
          <w:tcPr>
            <w:tcW w:w="18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D24E78" w:rsidRDefault="005A247C" w:rsidP="00DA51F1">
            <w:pPr>
              <w:jc w:val="center"/>
            </w:pPr>
            <w:r>
              <w:t>Candy Cane Day</w:t>
            </w:r>
            <w:r w:rsidR="00DA51F1">
              <w:rPr>
                <w:noProof/>
              </w:rPr>
              <w:drawing>
                <wp:inline distT="0" distB="0" distL="0" distR="0">
                  <wp:extent cx="400685" cy="463463"/>
                  <wp:effectExtent l="0" t="0" r="5715" b="0"/>
                  <wp:docPr id="18" name="Picture 18" descr="/var/folders/83/lxsx9fp509jdv9tj9lvmvs_m0000gn/T/com.microsoft.Word/Content.MSO/B28E0F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/var/folders/83/lxsx9fp509jdv9tj9lvmvs_m0000gn/T/com.microsoft.Word/Content.MSO/B28E0FE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2" r="19941"/>
                          <a:stretch/>
                        </pic:blipFill>
                        <pic:spPr bwMode="auto">
                          <a:xfrm>
                            <a:off x="0" y="0"/>
                            <a:ext cx="406282" cy="46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247C" w:rsidRDefault="005A247C" w:rsidP="00976C82">
            <w:pPr>
              <w:jc w:val="center"/>
            </w:pPr>
            <w:r>
              <w:t>Wear red and white</w:t>
            </w:r>
          </w:p>
          <w:p w:rsidR="00751E46" w:rsidRDefault="00751E46" w:rsidP="00976C82">
            <w:pPr>
              <w:jc w:val="center"/>
            </w:pPr>
          </w:p>
          <w:p w:rsidR="00751E46" w:rsidRDefault="00751E46" w:rsidP="00976C82">
            <w:pPr>
              <w:jc w:val="center"/>
            </w:pPr>
          </w:p>
          <w:p w:rsidR="00751E46" w:rsidRDefault="00751E46" w:rsidP="00976C82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EF682A" w:rsidP="00041EA7">
            <w:pPr>
              <w:jc w:val="center"/>
            </w:pPr>
            <w:r>
              <w:t>Sing a Carol Day</w:t>
            </w:r>
          </w:p>
          <w:p w:rsidR="00EF682A" w:rsidRDefault="00EF682A" w:rsidP="00041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3CF7F" wp14:editId="72EBF6C7">
                  <wp:extent cx="701458" cy="659877"/>
                  <wp:effectExtent l="0" t="0" r="0" b="635"/>
                  <wp:docPr id="31" name="Picture 31" descr="/var/folders/83/lxsx9fp509jdv9tj9lvmvs_m0000gn/T/com.microsoft.Word/Content.MSO/C5EF32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/var/folders/83/lxsx9fp509jdv9tj9lvmvs_m0000gn/T/com.microsoft.Word/Content.MSO/C5EF32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4" cy="66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041EA7" w:rsidP="003420A2">
            <w:pPr>
              <w:jc w:val="center"/>
            </w:pPr>
            <w:r>
              <w:t xml:space="preserve">Kwanzaa Day </w:t>
            </w:r>
          </w:p>
          <w:p w:rsidR="00041EA7" w:rsidRDefault="00041EA7" w:rsidP="00041E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1110" cy="425885"/>
                  <wp:effectExtent l="0" t="0" r="0" b="6350"/>
                  <wp:docPr id="24" name="Picture 24" descr="/var/folders/83/lxsx9fp509jdv9tj9lvmvs_m0000gn/T/com.microsoft.Word/Content.MSO/20EA2E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/var/folders/83/lxsx9fp509jdv9tj9lvmvs_m0000gn/T/com.microsoft.Word/Content.MSO/20EA2E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49" cy="42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A7" w:rsidRDefault="00041EA7" w:rsidP="003420A2">
            <w:pPr>
              <w:jc w:val="center"/>
            </w:pPr>
            <w:r>
              <w:t>Wear Red, Black and Green</w:t>
            </w:r>
          </w:p>
        </w:tc>
        <w:tc>
          <w:tcPr>
            <w:tcW w:w="14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</w:tr>
      <w:tr w:rsidR="00EF682A" w:rsidTr="00AE69CF">
        <w:trPr>
          <w:trHeight w:val="381"/>
        </w:trPr>
        <w:tc>
          <w:tcPr>
            <w:tcW w:w="86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D0F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D0F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D0F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 w:rsidP="001D0F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D0F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D0F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0F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D0F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0FE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D0FE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661028" w:rsidP="001D0FE1">
            <w:pPr>
              <w:pStyle w:val="Dates"/>
            </w:pPr>
          </w:p>
        </w:tc>
        <w:tc>
          <w:tcPr>
            <w:tcW w:w="18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661028" w:rsidP="001D0FE1">
            <w:pPr>
              <w:pStyle w:val="Dates"/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661028" w:rsidP="001D0FE1">
            <w:pPr>
              <w:pStyle w:val="Dates"/>
            </w:pP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661028" w:rsidP="001D0FE1">
            <w:pPr>
              <w:pStyle w:val="Dates"/>
            </w:pPr>
          </w:p>
        </w:tc>
        <w:tc>
          <w:tcPr>
            <w:tcW w:w="1487" w:type="dxa"/>
            <w:tcBorders>
              <w:top w:val="single" w:sz="4" w:space="0" w:color="595959" w:themeColor="text1" w:themeTint="A6"/>
              <w:bottom w:val="nil"/>
            </w:tcBorders>
            <w:shd w:val="clear" w:color="auto" w:fill="92D050"/>
          </w:tcPr>
          <w:p w:rsidR="00661028" w:rsidRDefault="00661028" w:rsidP="001D0FE1">
            <w:pPr>
              <w:pStyle w:val="Dates"/>
            </w:pPr>
          </w:p>
        </w:tc>
      </w:tr>
      <w:tr w:rsidR="00EF682A" w:rsidTr="00AE69CF">
        <w:trPr>
          <w:trHeight w:hRule="exact" w:val="1504"/>
        </w:trPr>
        <w:tc>
          <w:tcPr>
            <w:tcW w:w="86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1D0FE1"/>
        </w:tc>
        <w:tc>
          <w:tcPr>
            <w:tcW w:w="17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5A247C" w:rsidP="001D0FE1">
            <w:r>
              <w:t>New Year’s Eve</w:t>
            </w:r>
          </w:p>
          <w:p w:rsidR="00DE64B0" w:rsidRPr="00EF682A" w:rsidRDefault="00DE64B0" w:rsidP="00EF68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4587" cy="576197"/>
                  <wp:effectExtent l="0" t="0" r="0" b="0"/>
                  <wp:docPr id="19" name="Picture 19" descr="/var/folders/83/lxsx9fp509jdv9tj9lvmvs_m0000gn/T/com.microsoft.Word/Content.MSO/FAB030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/var/folders/83/lxsx9fp509jdv9tj9lvmvs_m0000gn/T/com.microsoft.Word/Content.MSO/FAB030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14" cy="59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E46" w:rsidRPr="00DE64B0" w:rsidRDefault="00DE64B0" w:rsidP="001D0FE1">
            <w:pPr>
              <w:rPr>
                <w:b/>
              </w:rPr>
            </w:pPr>
            <w:r w:rsidRPr="00DE64B0">
              <w:rPr>
                <w:b/>
                <w:color w:val="C00000"/>
                <w:sz w:val="13"/>
              </w:rPr>
              <w:t xml:space="preserve">Hours: </w:t>
            </w:r>
            <w:r w:rsidR="00751E46" w:rsidRPr="00DE64B0">
              <w:rPr>
                <w:b/>
                <w:color w:val="C00000"/>
                <w:sz w:val="13"/>
              </w:rPr>
              <w:t>6:30am-3:30pm</w:t>
            </w:r>
          </w:p>
        </w:tc>
        <w:tc>
          <w:tcPr>
            <w:tcW w:w="1780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8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800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>
            <w:bookmarkStart w:id="0" w:name="_GoBack"/>
            <w:bookmarkEnd w:id="0"/>
          </w:p>
        </w:tc>
        <w:tc>
          <w:tcPr>
            <w:tcW w:w="1487" w:type="dxa"/>
            <w:tcBorders>
              <w:top w:val="nil"/>
              <w:bottom w:val="single" w:sz="4" w:space="0" w:color="595959" w:themeColor="text1" w:themeTint="A6"/>
            </w:tcBorders>
            <w:shd w:val="clear" w:color="auto" w:fill="92D050"/>
          </w:tcPr>
          <w:p w:rsidR="00661028" w:rsidRDefault="00661028" w:rsidP="001D0FE1"/>
        </w:tc>
      </w:tr>
    </w:tbl>
    <w:p w:rsidR="00661028" w:rsidRDefault="00661028">
      <w:pPr>
        <w:pStyle w:val="NoSpacing"/>
      </w:pPr>
    </w:p>
    <w:p w:rsidR="00661028" w:rsidRDefault="001D0FE1" w:rsidP="001D0FE1">
      <w:pPr>
        <w:pStyle w:val="NoSpacing"/>
        <w:jc w:val="center"/>
      </w:pPr>
      <w:r>
        <w:rPr>
          <w:noProof/>
        </w:rPr>
        <w:drawing>
          <wp:inline distT="0" distB="0" distL="0" distR="0">
            <wp:extent cx="4797469" cy="1359339"/>
            <wp:effectExtent l="0" t="0" r="3175" b="0"/>
            <wp:docPr id="3" name="Picture 3" descr="/var/folders/83/lxsx9fp509jdv9tj9lvmvs_m0000gn/T/com.microsoft.Word/Content.MSO/1898D4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83/lxsx9fp509jdv9tj9lvmvs_m0000gn/T/com.microsoft.Word/Content.MSO/1898D4EC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22" cy="13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27" w:rsidRDefault="00855E27">
      <w:pPr>
        <w:spacing w:before="0" w:after="0"/>
      </w:pPr>
      <w:r>
        <w:separator/>
      </w:r>
    </w:p>
  </w:endnote>
  <w:endnote w:type="continuationSeparator" w:id="0">
    <w:p w:rsidR="00855E27" w:rsidRDefault="00855E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27" w:rsidRDefault="00855E27">
      <w:pPr>
        <w:spacing w:before="0" w:after="0"/>
      </w:pPr>
      <w:r>
        <w:separator/>
      </w:r>
    </w:p>
  </w:footnote>
  <w:footnote w:type="continuationSeparator" w:id="0">
    <w:p w:rsidR="00855E27" w:rsidRDefault="00855E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18"/>
    <w:docVar w:name="MonthStart" w:val="12/1/18"/>
    <w:docVar w:name="ShowDynamicGuides" w:val="1"/>
    <w:docVar w:name="ShowMarginGuides" w:val="0"/>
    <w:docVar w:name="ShowOutlines" w:val="0"/>
    <w:docVar w:name="ShowStaticGuides" w:val="0"/>
  </w:docVars>
  <w:rsids>
    <w:rsidRoot w:val="001D0FE1"/>
    <w:rsid w:val="00013CD4"/>
    <w:rsid w:val="00041EA7"/>
    <w:rsid w:val="00190334"/>
    <w:rsid w:val="001D0FE1"/>
    <w:rsid w:val="00223B27"/>
    <w:rsid w:val="003420A2"/>
    <w:rsid w:val="003E1745"/>
    <w:rsid w:val="00520C12"/>
    <w:rsid w:val="00525F44"/>
    <w:rsid w:val="005A247C"/>
    <w:rsid w:val="00661028"/>
    <w:rsid w:val="00683AD2"/>
    <w:rsid w:val="006D2A4E"/>
    <w:rsid w:val="00751E46"/>
    <w:rsid w:val="0081589D"/>
    <w:rsid w:val="00855E27"/>
    <w:rsid w:val="00944210"/>
    <w:rsid w:val="00957DE8"/>
    <w:rsid w:val="00976C82"/>
    <w:rsid w:val="009B70B1"/>
    <w:rsid w:val="009C5670"/>
    <w:rsid w:val="00A50BFF"/>
    <w:rsid w:val="00A9066E"/>
    <w:rsid w:val="00AE69CF"/>
    <w:rsid w:val="00B4398C"/>
    <w:rsid w:val="00BA7574"/>
    <w:rsid w:val="00BC5160"/>
    <w:rsid w:val="00BD6DF7"/>
    <w:rsid w:val="00CA1B39"/>
    <w:rsid w:val="00D24E78"/>
    <w:rsid w:val="00DA51F1"/>
    <w:rsid w:val="00DE64B0"/>
    <w:rsid w:val="00EF682A"/>
    <w:rsid w:val="00F122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8787B"/>
  <w15:docId w15:val="{8232BB6E-CA7D-4040-91E6-4847A3B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tania.brown29@yahoo.com</dc:creator>
  <cp:keywords/>
  <dc:description/>
  <cp:lastModifiedBy>TheWoodlands Director</cp:lastModifiedBy>
  <cp:revision>2</cp:revision>
  <cp:lastPrinted>2018-11-19T16:18:00Z</cp:lastPrinted>
  <dcterms:created xsi:type="dcterms:W3CDTF">2018-11-27T18:26:00Z</dcterms:created>
  <dcterms:modified xsi:type="dcterms:W3CDTF">2018-11-27T18:26:00Z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2018-05-15T09:29:25.2387749Z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